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>
      <w:pPr>
        <w:jc w:val="center"/>
      </w:pPr>
      <w:r>
        <w:rPr>
          <w:b/>
          <w:sz w:val="28"/>
        </w:rPr>
        <w:t>CORPORACIÓN UNIVERSITARIA MINUTO DE DIOS</w:t>
      </w:r>
    </w:p>
    <w:p/>
    <w:p>
      <w:pPr>
        <w:jc w:val="center"/>
      </w:pPr>
      <w:r>
        <w:rPr>
          <w:sz w:val="24"/>
        </w:rPr>
        <w:t>Especialización en Inteligencia Artificial</w:t>
      </w:r>
    </w:p>
    <w:p/>
    <w:p/>
    <w:p>
      <w:pPr>
        <w:jc w:val="center"/>
      </w:pPr>
      <w:r>
        <w:rPr>
          <w:b/>
          <w:sz w:val="32"/>
        </w:rPr>
        <w:t>SCRIPT: UTILIZACIÓN DE DATOS DE UN DATA SET</w:t>
      </w:r>
    </w:p>
    <w:p/>
    <w:p>
      <w:pPr>
        <w:jc w:val="center"/>
      </w:pPr>
      <w:r>
        <w:rPr>
          <w:sz w:val="24"/>
        </w:rPr>
        <w:t>NRC-197 Fundamentos para IA</w:t>
      </w:r>
    </w:p>
    <w:p>
      <w:pPr>
        <w:jc w:val="center"/>
      </w:pPr>
      <w:r>
        <w:rPr>
          <w:sz w:val="24"/>
        </w:rPr>
        <w:t>Semana 2</w:t>
      </w:r>
    </w:p>
    <w:p/>
    <w:p/>
    <w:p>
      <w:pPr>
        <w:jc w:val="center"/>
      </w:pPr>
      <w:r>
        <w:rPr>
          <w:b/>
          <w:sz w:val="24"/>
        </w:rPr>
        <w:t>EQUIPO DE TRABAJO 10</w:t>
      </w:r>
    </w:p>
    <w:p/>
    <w:p>
      <w:pPr>
        <w:jc w:val="center"/>
      </w:pPr>
      <w:r>
        <w:t>Alexander Oviedo Fadul</w:t>
      </w:r>
    </w:p>
    <w:p>
      <w:pPr>
        <w:jc w:val="center"/>
      </w:pPr>
      <w:r>
        <w:t>William David Obando López</w:t>
      </w:r>
    </w:p>
    <w:p>
      <w:pPr>
        <w:jc w:val="center"/>
      </w:pPr>
      <w:r>
        <w:t>Josmar Peña Buitrago</w:t>
      </w:r>
    </w:p>
    <w:p>
      <w:pPr>
        <w:jc w:val="center"/>
      </w:pPr>
      <w:r>
        <w:t>María Fernanda Ruiz Paipilla</w:t>
      </w:r>
    </w:p>
    <w:p>
      <w:pPr>
        <w:jc w:val="center"/>
      </w:pPr>
      <w:r>
        <w:t>Neheman Samir Jaller Cerchiaro</w:t>
      </w:r>
    </w:p>
    <w:p/>
    <w:p/>
    <w:p>
      <w:pPr>
        <w:jc w:val="center"/>
      </w:pPr>
      <w:r>
        <w:rPr>
          <w:sz w:val="22"/>
        </w:rPr>
        <w:t>Docente: Dr. Breyner Alexander Parra Rojas</w:t>
      </w:r>
    </w:p>
    <w:p>
      <w:pPr>
        <w:jc w:val="center"/>
      </w:pPr>
      <w:r>
        <w:t>Enero de 2026</w:t>
      </w:r>
    </w:p>
    <w:p>
      <w:r>
        <w:br w:type="page"/>
      </w:r>
    </w:p>
    <w:p>
      <w:pPr>
        <w:pStyle w:val="Heading1"/>
      </w:pPr>
      <w:r>
        <w:t>1. INTRODUCCIÓN</w:t>
      </w:r>
    </w:p>
    <w:p>
      <w:r>
        <w:t>Este documento presenta el desarrollo del script solicitado para la actividad de la Semana 2 del curso Fundamentos para IA. El objetivo es demostrar la aplicación de Python y la librería Pandas para el análisis de datos, enfocándose en operaciones básicas de Ciencia de Datos.</w:t>
      </w:r>
    </w:p>
    <w:p/>
    <w:p>
      <w:r>
        <w:rPr>
          <w:b/>
        </w:rPr>
        <w:t>Objetivos del script:</w:t>
      </w:r>
    </w:p>
    <w:p>
      <w:pPr>
        <w:pStyle w:val="ListBullet"/>
      </w:pPr>
      <w:r>
        <w:t>Cargar un dataset desde una URL externa</w:t>
      </w:r>
    </w:p>
    <w:p>
      <w:pPr>
        <w:pStyle w:val="ListBullet"/>
      </w:pPr>
      <w:r>
        <w:t>Explorar la estructura y características de los datos</w:t>
      </w:r>
    </w:p>
    <w:p>
      <w:pPr>
        <w:pStyle w:val="ListBullet"/>
      </w:pPr>
      <w:r>
        <w:t>Calcular medidas de tendencia central (media, mediana, moda)</w:t>
      </w:r>
    </w:p>
    <w:p>
      <w:pPr>
        <w:pStyle w:val="ListBullet"/>
      </w:pPr>
      <w:r>
        <w:t>Calcular medidas de dispersión (máximo, mínimo, desviación estándar)</w:t>
      </w:r>
    </w:p>
    <w:p>
      <w:pPr>
        <w:pStyle w:val="ListBullet"/>
      </w:pPr>
      <w:r>
        <w:t>Realizar análisis comparativos por grupos</w:t>
      </w:r>
    </w:p>
    <w:p/>
    <w:p>
      <w:r>
        <w:rPr>
          <w:b/>
        </w:rPr>
        <w:t xml:space="preserve">Dataset utilizado: </w:t>
      </w:r>
      <w:r>
        <w:t xml:space="preserve">Diabetes Dataset - Datos de 442 pacientes con diabetes para análisis estadístico. </w:t>
      </w:r>
      <w:r>
        <w:t>Fuente: https://www4.stat.ncsu.edu/~boos/var.select/diabetes.html</w:t>
      </w:r>
    </w:p>
    <w:p>
      <w:pPr>
        <w:pStyle w:val="Heading1"/>
      </w:pPr>
      <w:r>
        <w:t>2. DESARROLLO DEL SCRIPT</w:t>
      </w:r>
    </w:p>
    <w:p>
      <w:r>
        <w:t>El script completo se encuentra en el archivo Jupyter Notebook adjunto (FIA_Semana2_Script_Equipo10.ipynb). A continuación se presenta un resumen de las principales secciones:</w:t>
      </w:r>
    </w:p>
    <w:p/>
    <w:p>
      <w:r>
        <w:rPr>
          <w:b/>
        </w:rPr>
        <w:t xml:space="preserve">• Celda 1 - Importación de librerías: </w:t>
      </w:r>
      <w:r>
        <w:t>Se importan Pandas y NumPy, las librerías fundamentales para análisis de datos en Python.</w:t>
      </w:r>
    </w:p>
    <w:p>
      <w:r>
        <w:rPr>
          <w:b/>
        </w:rPr>
        <w:t xml:space="preserve">• Celda 2 - Carga del dataset: </w:t>
      </w:r>
      <w:r>
        <w:t>Se utiliza pd.read_csv() para cargar los datos directamente desde la URL proporcionada.</w:t>
      </w:r>
    </w:p>
    <w:p>
      <w:r>
        <w:rPr>
          <w:b/>
        </w:rPr>
        <w:t xml:space="preserve">• Celda 3 - Exploración inicial: </w:t>
      </w:r>
      <w:r>
        <w:t>Se visualizan las primeras filas con head() para entender la estructura de los datos.</w:t>
      </w:r>
    </w:p>
    <w:p>
      <w:r>
        <w:rPr>
          <w:b/>
        </w:rPr>
        <w:t xml:space="preserve">• Celda 4 - Información general: </w:t>
      </w:r>
      <w:r>
        <w:t>Se utiliza info() y describe() para obtener un resumen estadístico completo.</w:t>
      </w:r>
    </w:p>
    <w:p>
      <w:r>
        <w:rPr>
          <w:b/>
        </w:rPr>
        <w:t xml:space="preserve">• Celda 5 - Medidas de tendencia central: </w:t>
      </w:r>
      <w:r>
        <w:t>Se calculan media, mediana y moda para las variables AGE y BMI.</w:t>
      </w:r>
    </w:p>
    <w:p>
      <w:r>
        <w:rPr>
          <w:b/>
        </w:rPr>
        <w:t xml:space="preserve">• Celda 6 - Medidas de dispersión: </w:t>
      </w:r>
      <w:r>
        <w:t>Se calculan máximo, mínimo, rango, desviación estándar y varianza.</w:t>
      </w:r>
    </w:p>
    <w:p>
      <w:r>
        <w:rPr>
          <w:b/>
        </w:rPr>
        <w:t xml:space="preserve">• Celda 7 - Análisis por grupos: </w:t>
      </w:r>
      <w:r>
        <w:t>Se utiliza groupby() para comparar estadísticas entre hombres y mujeres.</w:t>
      </w:r>
    </w:p>
    <w:p>
      <w:r>
        <w:rPr>
          <w:b/>
        </w:rPr>
        <w:t xml:space="preserve">• Celda 8 - Tabla resumen: </w:t>
      </w:r>
      <w:r>
        <w:t>Se consolidan todas las estadísticas en una tabla para fácil referencia.</w:t>
      </w:r>
    </w:p>
    <w:p>
      <w:pPr>
        <w:pStyle w:val="Heading1"/>
      </w:pPr>
      <w:r>
        <w:t>3. RESULTADOS PRINCIPALES</w:t>
      </w:r>
    </w:p>
    <w:p>
      <w:r>
        <w:t>Los principales hallazgos del análisis son: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Estadística</w:t>
            </w:r>
          </w:p>
        </w:tc>
        <w:tc>
          <w:tcPr>
            <w:tcW w:type="dxa" w:w="2880"/>
          </w:tcPr>
          <w:p>
            <w:r>
              <w:rPr>
                <w:b/>
              </w:rPr>
              <w:t>Edad (AGE)</w:t>
            </w:r>
          </w:p>
        </w:tc>
        <w:tc>
          <w:tcPr>
            <w:tcW w:type="dxa" w:w="2880"/>
          </w:tcPr>
          <w:p>
            <w:r>
              <w:rPr>
                <w:b/>
              </w:rPr>
              <w:t>BMI</w:t>
            </w:r>
          </w:p>
        </w:tc>
      </w:tr>
      <w:tr>
        <w:tc>
          <w:tcPr>
            <w:tcW w:type="dxa" w:w="2880"/>
          </w:tcPr>
          <w:p>
            <w:r>
              <w:t>Media</w:t>
            </w:r>
          </w:p>
        </w:tc>
        <w:tc>
          <w:tcPr>
            <w:tcW w:type="dxa" w:w="2880"/>
          </w:tcPr>
          <w:p>
            <w:r>
              <w:t>~48.5 años</w:t>
            </w:r>
          </w:p>
        </w:tc>
        <w:tc>
          <w:tcPr>
            <w:tcW w:type="dxa" w:w="2880"/>
          </w:tcPr>
          <w:p>
            <w:r>
              <w:t>~26.4</w:t>
            </w:r>
          </w:p>
        </w:tc>
      </w:tr>
      <w:tr>
        <w:tc>
          <w:tcPr>
            <w:tcW w:type="dxa" w:w="2880"/>
          </w:tcPr>
          <w:p>
            <w:r>
              <w:t>Mediana</w:t>
            </w:r>
          </w:p>
        </w:tc>
        <w:tc>
          <w:tcPr>
            <w:tcW w:type="dxa" w:w="2880"/>
          </w:tcPr>
          <w:p>
            <w:r>
              <w:t>~50 años</w:t>
            </w:r>
          </w:p>
        </w:tc>
        <w:tc>
          <w:tcPr>
            <w:tcW w:type="dxa" w:w="2880"/>
          </w:tcPr>
          <w:p>
            <w:r>
              <w:t>~25.7</w:t>
            </w:r>
          </w:p>
        </w:tc>
      </w:tr>
      <w:tr>
        <w:tc>
          <w:tcPr>
            <w:tcW w:type="dxa" w:w="2880"/>
          </w:tcPr>
          <w:p>
            <w:r>
              <w:t>Máximo</w:t>
            </w:r>
          </w:p>
        </w:tc>
        <w:tc>
          <w:tcPr>
            <w:tcW w:type="dxa" w:w="2880"/>
          </w:tcPr>
          <w:p>
            <w:r>
              <w:t>79 años</w:t>
            </w:r>
          </w:p>
        </w:tc>
        <w:tc>
          <w:tcPr>
            <w:tcW w:type="dxa" w:w="2880"/>
          </w:tcPr>
          <w:p>
            <w:r>
              <w:t>42.2</w:t>
            </w:r>
          </w:p>
        </w:tc>
      </w:tr>
      <w:tr>
        <w:tc>
          <w:tcPr>
            <w:tcW w:type="dxa" w:w="2880"/>
          </w:tcPr>
          <w:p>
            <w:r>
              <w:t>Mínimo</w:t>
            </w:r>
          </w:p>
        </w:tc>
        <w:tc>
          <w:tcPr>
            <w:tcW w:type="dxa" w:w="2880"/>
          </w:tcPr>
          <w:p>
            <w:r>
              <w:t>19 años</w:t>
            </w:r>
          </w:p>
        </w:tc>
        <w:tc>
          <w:tcPr>
            <w:tcW w:type="dxa" w:w="2880"/>
          </w:tcPr>
          <w:p>
            <w:r>
              <w:t>18.0</w:t>
            </w:r>
          </w:p>
        </w:tc>
      </w:tr>
    </w:tbl>
    <w:p>
      <w:pPr>
        <w:pStyle w:val="Heading1"/>
      </w:pPr>
      <w:r>
        <w:t>4. CONCLUSIONES</w:t>
      </w:r>
    </w:p>
    <w:p>
      <w:r>
        <w:rPr>
          <w:b/>
        </w:rPr>
        <w:t xml:space="preserve">1. </w:t>
      </w:r>
      <w:r>
        <w:t>La edad promedio de los pacientes con diabetes en el dataset es de aproximadamente 48-49 años, lo que sugiere que esta condición afecta principalmente a la población de mediana edad.</w:t>
      </w:r>
    </w:p>
    <w:p>
      <w:r>
        <w:rPr>
          <w:b/>
        </w:rPr>
        <w:t xml:space="preserve">2. </w:t>
      </w:r>
      <w:r>
        <w:t>El Índice de Masa Corporal (BMI) promedio supera el umbral de 25 establecido por la OMS para clasificar sobrepeso, evidenciando la correlación entre obesidad y diabetes.</w:t>
      </w:r>
    </w:p>
    <w:p>
      <w:r>
        <w:rPr>
          <w:b/>
        </w:rPr>
        <w:t xml:space="preserve">3. </w:t>
      </w:r>
      <w:r>
        <w:t>Python y sus librerías (Pandas, NumPy) permiten realizar análisis estadísticos complejos con pocas líneas de código, facilitando la extracción de información útil de los datos.</w:t>
      </w:r>
    </w:p>
    <w:p>
      <w:r>
        <w:rPr>
          <w:b/>
        </w:rPr>
        <w:t xml:space="preserve">4. </w:t>
      </w:r>
      <w:r>
        <w:t>El análisis de datos es fundamental para la toma de decisiones en salud, permitiendo identificar grupos de riesgo y diseñar programas de prevención personalizados.</w:t>
      </w:r>
    </w:p>
    <w:p>
      <w:r>
        <w:rPr>
          <w:b/>
        </w:rPr>
        <w:t xml:space="preserve">5. </w:t>
      </w:r>
      <w:r>
        <w:t>Este ejercicio demuestra la importancia de la Ciencia de Datos como disciplina que transforma datos crudos en información valiosa para las organizaciones.</w:t>
      </w:r>
    </w:p>
    <w:p>
      <w:pPr>
        <w:pStyle w:val="Heading1"/>
      </w:pPr>
      <w:r>
        <w:t>5. REFERENCIAS</w:t>
      </w:r>
    </w:p>
    <w:p>
      <w:pPr>
        <w:ind w:left="720" w:hanging="720"/>
      </w:pPr>
      <w:r>
        <w:t>Boschetti, A. y Massaron, L. (2018). Python Data Science Essentials: A Practitioner's Guide Covering Essential Data Science Principles, Tools, and Techniques (pp. 64-135). Packt Publishing.</w:t>
      </w:r>
    </w:p>
    <w:p>
      <w:pPr>
        <w:ind w:left="720" w:hanging="720"/>
      </w:pPr>
      <w:r>
        <w:t>So, A., Joseph, T. V., John, R. T., Worsley, A. y Asare, S. (2020). The data science workshop: A new, interactive approach to learning data science (pp. 16-36). Packt Publishing.</w:t>
      </w:r>
    </w:p>
    <w:p>
      <w:pPr>
        <w:ind w:left="720" w:hanging="720"/>
      </w:pPr>
      <w:r>
        <w:t>Mert, U., y Cuhadaroglu, M. (2018). Mastering numerical computing with NumPy: Master scientific computing and perform complex operations with ease (pp. 55-87). Packt Publishing.</w:t>
      </w:r>
    </w:p>
    <w:p>
      <w:pPr>
        <w:ind w:left="720" w:hanging="720"/>
      </w:pPr>
      <w:r>
        <w:t>Dataset de Diabetes. NC State University. Recuperado de: https://www4.stat.ncsu.edu/~boos/var.select/diabetes.html</w:t>
      </w:r>
    </w:p>
    <w:p>
      <w:pPr>
        <w:ind w:left="720" w:hanging="720"/>
      </w:pPr>
      <w:r>
        <w:t>Documentación oficial de Pandas. https://pandas.pydata.org/docs/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